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C9" w:rsidRPr="00524F5B" w:rsidRDefault="00524F5B" w:rsidP="00EF77C9">
      <w:pPr>
        <w:keepNext/>
        <w:tabs>
          <w:tab w:val="left" w:pos="3799"/>
          <w:tab w:val="left" w:pos="6350"/>
          <w:tab w:val="lef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4F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Obecní úřad Konstantinovy Lázně</w:t>
      </w:r>
    </w:p>
    <w:p w:rsidR="00524F5B" w:rsidRPr="00524F5B" w:rsidRDefault="00524F5B" w:rsidP="00EF77C9">
      <w:pPr>
        <w:keepNext/>
        <w:tabs>
          <w:tab w:val="left" w:pos="3799"/>
          <w:tab w:val="left" w:pos="6350"/>
          <w:tab w:val="lef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4F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Lázeňská 27</w:t>
      </w:r>
    </w:p>
    <w:p w:rsidR="00524F5B" w:rsidRPr="00524F5B" w:rsidRDefault="00524F5B" w:rsidP="00EF77C9">
      <w:pPr>
        <w:keepNext/>
        <w:tabs>
          <w:tab w:val="left" w:pos="3799"/>
          <w:tab w:val="left" w:pos="6350"/>
          <w:tab w:val="lef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4F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349 52 Konstantinovy Lázně</w:t>
      </w:r>
    </w:p>
    <w:p w:rsidR="00524F5B" w:rsidRDefault="00524F5B" w:rsidP="00EF77C9">
      <w:pPr>
        <w:keepNext/>
        <w:tabs>
          <w:tab w:val="left" w:pos="3799"/>
          <w:tab w:val="left" w:pos="6350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</w:p>
    <w:p w:rsidR="00EF77C9" w:rsidRPr="00EF77C9" w:rsidRDefault="00EF77C9" w:rsidP="00EF77C9">
      <w:pPr>
        <w:keepNext/>
        <w:tabs>
          <w:tab w:val="left" w:pos="3799"/>
          <w:tab w:val="left" w:pos="6350"/>
          <w:tab w:val="left" w:pos="9072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cs-CZ"/>
        </w:rPr>
      </w:pPr>
      <w:r w:rsidRPr="00EF77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ŽÁDOST O ZRUŠENÍ ÚDAJE O MÍSTU TRVALÉHO POBYTU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o zrušení údaje o místu trvalého pobytu podle § 12 odst. 1) zákona č. 133/2000 Sb., o evidenci obyvatel a rodných číslech a o změně některých zákonů pro: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4535"/>
      </w:tblGrid>
      <w:tr w:rsidR="00EF77C9" w:rsidRPr="00EF77C9" w:rsidTr="00093819">
        <w:tc>
          <w:tcPr>
            <w:tcW w:w="367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*)</w:t>
            </w: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příjmení:</w:t>
            </w: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5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67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35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67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trvalého pobytu:</w:t>
            </w:r>
          </w:p>
        </w:tc>
        <w:tc>
          <w:tcPr>
            <w:tcW w:w="535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67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Jiné údaje:</w:t>
            </w: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(</w:t>
            </w:r>
            <w:r w:rsidRPr="00EF77C9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např. adresa, kde se dotčená osoba současně zdržuje, telefon, e-mail, aj.)</w:t>
            </w:r>
          </w:p>
        </w:tc>
        <w:tc>
          <w:tcPr>
            <w:tcW w:w="535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cs-CZ"/>
        </w:rPr>
      </w:pPr>
      <w:r w:rsidRPr="00EF7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</w:t>
      </w:r>
      <w:proofErr w:type="gramStart"/>
      <w:r w:rsidRPr="00EF7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*) </w:t>
      </w:r>
      <w:r w:rsidRPr="00EF77C9">
        <w:rPr>
          <w:rFonts w:ascii="Times New Roman" w:eastAsia="Times New Roman" w:hAnsi="Times New Roman" w:cs="Times New Roman"/>
          <w:bCs/>
          <w:i/>
          <w:lang w:eastAsia="cs-CZ"/>
        </w:rPr>
        <w:t>(zde</w:t>
      </w:r>
      <w:proofErr w:type="gramEnd"/>
      <w:r w:rsidRPr="00EF77C9">
        <w:rPr>
          <w:rFonts w:ascii="Times New Roman" w:eastAsia="Times New Roman" w:hAnsi="Times New Roman" w:cs="Times New Roman"/>
          <w:bCs/>
          <w:i/>
          <w:lang w:eastAsia="cs-CZ"/>
        </w:rPr>
        <w:t xml:space="preserve"> se vyplní údaje o osobě, které má být údaj o místu trvalého pobytu zrušen)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Na základě novely zákona oč. 634/2004 Sb., o správních poplatcích je zaveden správní poplatek za podání návrhu na zrušení údaje o místu trvalého pobytu podle zákona o evidenci obyvatel za </w:t>
      </w:r>
      <w:r w:rsidRPr="00EF77C9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každou osobu a to v částce </w:t>
      </w:r>
      <w:r w:rsidRPr="00EF77C9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100,- Kč</w:t>
      </w:r>
      <w:r w:rsidRPr="00EF77C9">
        <w:rPr>
          <w:rFonts w:ascii="Times New Roman" w:eastAsia="Times New Roman" w:hAnsi="Times New Roman" w:cs="Times New Roman"/>
          <w:bCs/>
          <w:u w:val="single"/>
          <w:lang w:eastAsia="cs-CZ"/>
        </w:rPr>
        <w:t>.</w:t>
      </w:r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Číslo účtu: </w:t>
      </w:r>
      <w:r>
        <w:rPr>
          <w:rFonts w:ascii="Times New Roman" w:eastAsia="Times New Roman" w:hAnsi="Times New Roman" w:cs="Times New Roman"/>
          <w:bCs/>
          <w:lang w:eastAsia="cs-CZ"/>
        </w:rPr>
        <w:t>733 048 319/0800</w:t>
      </w:r>
      <w:r w:rsidRPr="00EF77C9">
        <w:rPr>
          <w:rFonts w:ascii="Times New Roman" w:eastAsia="Times New Roman" w:hAnsi="Times New Roman" w:cs="Times New Roman"/>
          <w:bCs/>
          <w:lang w:eastAsia="cs-CZ"/>
        </w:rPr>
        <w:tab/>
      </w:r>
      <w:r w:rsidRPr="00EF77C9">
        <w:rPr>
          <w:rFonts w:ascii="Times New Roman" w:eastAsia="Times New Roman" w:hAnsi="Times New Roman" w:cs="Times New Roman"/>
          <w:bCs/>
          <w:lang w:eastAsia="cs-CZ"/>
        </w:rPr>
        <w:tab/>
      </w:r>
      <w:r w:rsidRPr="00EF77C9">
        <w:rPr>
          <w:rFonts w:ascii="Times New Roman" w:eastAsia="Times New Roman" w:hAnsi="Times New Roman" w:cs="Times New Roman"/>
          <w:bCs/>
          <w:lang w:eastAsia="cs-CZ"/>
        </w:rPr>
        <w:tab/>
        <w:t xml:space="preserve">Variabilní symbol: </w:t>
      </w: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Pokud </w:t>
      </w:r>
      <w:proofErr w:type="gramStart"/>
      <w:r w:rsidRPr="00EF77C9">
        <w:rPr>
          <w:rFonts w:ascii="Times New Roman" w:eastAsia="Times New Roman" w:hAnsi="Times New Roman" w:cs="Times New Roman"/>
          <w:bCs/>
          <w:lang w:eastAsia="cs-CZ"/>
        </w:rPr>
        <w:t>budete</w:t>
      </w:r>
      <w:proofErr w:type="gramEnd"/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 žádost podávat přímo na oddělení správní</w:t>
      </w:r>
      <w:r w:rsidR="00524F5B">
        <w:rPr>
          <w:rFonts w:ascii="Times New Roman" w:eastAsia="Times New Roman" w:hAnsi="Times New Roman" w:cs="Times New Roman"/>
          <w:bCs/>
          <w:lang w:eastAsia="cs-CZ"/>
        </w:rPr>
        <w:t>m</w:t>
      </w:r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gramStart"/>
      <w:r w:rsidRPr="00EF77C9">
        <w:rPr>
          <w:rFonts w:ascii="Times New Roman" w:eastAsia="Times New Roman" w:hAnsi="Times New Roman" w:cs="Times New Roman"/>
          <w:bCs/>
          <w:lang w:eastAsia="cs-CZ"/>
        </w:rPr>
        <w:t>můžete</w:t>
      </w:r>
      <w:proofErr w:type="gramEnd"/>
      <w:r w:rsidRPr="00EF77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524F5B">
        <w:rPr>
          <w:rFonts w:ascii="Times New Roman" w:eastAsia="Times New Roman" w:hAnsi="Times New Roman" w:cs="Times New Roman"/>
          <w:bCs/>
          <w:lang w:eastAsia="cs-CZ"/>
        </w:rPr>
        <w:t xml:space="preserve">poplatek </w:t>
      </w:r>
      <w:r w:rsidRPr="00EF77C9">
        <w:rPr>
          <w:rFonts w:ascii="Times New Roman" w:eastAsia="Times New Roman" w:hAnsi="Times New Roman" w:cs="Times New Roman"/>
          <w:bCs/>
          <w:lang w:eastAsia="cs-CZ"/>
        </w:rPr>
        <w:t>zaplatit v pokladně úřadu. Jinak budete písemně vyzváni k uhrazení poplatku, důsledkem nezaplacení poplatku je zastavení řízení dle § 66 odst. 1 písm. d) zákona č. 500/2004 Sb., správní řád, ve znění pozdějších předpisů.</w:t>
      </w: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Zdůvodnění žádosti:</w:t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 žádosti o zrušení trvalého pobytu výše uvedené osoby mne vedou</w:t>
      </w:r>
      <w:r w:rsidRPr="00EF77C9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tyto důvody </w:t>
      </w:r>
      <w:r w:rsidRPr="00EF7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EF77C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zde se uvede vzájemný vztah, na základě čeho a s čím souhlasem má dotyčná osoba údaj o místu trvalého pobytu na této adrese, zda má užívací právo k bytové jednotce nebo nemovitosti, jak dlouho se nezdržuje v bytové jednotce nebo nemovitosti, za jakých okolností se dotyčná osoba odstěhovala, zda má v bytové jednotce osobní nebo movité věci, další důvody žádosti</w:t>
      </w:r>
      <w:r w:rsidRPr="00EF7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):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  <w:r w:rsidR="00524F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  <w:r w:rsidR="00524F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  <w:r w:rsidR="00524F5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Pr="00524F5B" w:rsidRDefault="00EF77C9" w:rsidP="00524F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Skutečnost, že </w:t>
      </w:r>
      <w:proofErr w:type="gramStart"/>
      <w:r w:rsidRPr="0052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jsem</w:t>
      </w:r>
      <w:proofErr w:type="gramEnd"/>
      <w:r w:rsidRPr="0052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osobou oprávněnou k podání tohoto návrhu </w:t>
      </w:r>
      <w:proofErr w:type="gramStart"/>
      <w:r w:rsidRPr="0052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dokládám</w:t>
      </w:r>
      <w:proofErr w:type="gramEnd"/>
      <w:r w:rsidRPr="0052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</w:t>
      </w:r>
      <w:r w:rsidR="00614B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EF77C9">
        <w:rPr>
          <w:rFonts w:ascii="Times New Roman" w:eastAsia="Times New Roman" w:hAnsi="Times New Roman" w:cs="Times New Roman"/>
          <w:i/>
          <w:lang w:eastAsia="cs-CZ"/>
        </w:rPr>
        <w:t>(pozn.: vlastník objektu (bytu, nemovitosti) zde uvedené pouze vlastník objektu (výpis z KN si ověří ohlašovna veřejným dálkovým přístupem do KN, nájemce bytu -  kopii platné nájemní smlouvy).</w:t>
      </w: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Pr="00614B70" w:rsidRDefault="00EF77C9" w:rsidP="00614B7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Zánik užívacího práva </w:t>
      </w:r>
      <w:proofErr w:type="gramStart"/>
      <w:r w:rsidRPr="00614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jmenované(-ho</w:t>
      </w:r>
      <w:proofErr w:type="gramEnd"/>
      <w:r w:rsidRPr="00614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k objektu – bytu dokládám: </w:t>
      </w:r>
    </w:p>
    <w:p w:rsidR="00EF77C9" w:rsidRPr="00EF77C9" w:rsidRDefault="00EF77C9" w:rsidP="00EF77C9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  <w:r w:rsidR="00614B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i/>
          <w:lang w:eastAsia="cs-CZ"/>
        </w:rPr>
        <w:t xml:space="preserve"> (např. rozsudek soudu, dohodu o vypořádání společného bydlení, rozsudek o rozvodu, dohoda o ukončení nájmu, výpověď z nájmu bytu apod.)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Pr="00614B70" w:rsidRDefault="00EF77C9" w:rsidP="00614B7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Neužívání objektu – bytu jmenovanou/jmenovaným může svědecky potvrdit: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  <w:r w:rsidR="00614B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……………...</w:t>
      </w: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EF77C9">
        <w:rPr>
          <w:rFonts w:ascii="Times New Roman" w:eastAsia="Times New Roman" w:hAnsi="Times New Roman" w:cs="Times New Roman"/>
          <w:i/>
          <w:lang w:eastAsia="cs-CZ"/>
        </w:rPr>
        <w:t xml:space="preserve"> (jméno, příjmení a adresa svědka, svědek – nejlépe soused z domu, který bude pozván na svědeckou výpověď k potvrzení Vašeho tvrzení o neužívání jmenované/jmenovaného daného objektu/bytu)</w:t>
      </w:r>
    </w:p>
    <w:p w:rsidR="00614B70" w:rsidRDefault="00614B70" w:rsidP="00EF77C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Ohlašovna rozhodne o zrušení údaje o místě trvalého pobytu podle odst. 1 písm. c) jen na návrh vlastníka objektu nebo jeho vymezené části nebo na návrh oprávněné osoby uvedené v § 10 odst. 6 písm. c) zákona o evidenci obyvatel. Žadatel je dle § 12 odst. 2 zákona č. 133/2000 Sb. o evidenci obyvatel a rodných číslech a o změně některých zákonů, ve znění pozdějších předpisů (dále jen „zákon o evidenci obyvatel“) existenci důvodů uvedených v odst. 1 </w:t>
      </w:r>
      <w:proofErr w:type="spellStart"/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písm</w:t>
      </w:r>
      <w:proofErr w:type="spellEnd"/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citovaného zákona prokázat (zaniklo-li užívací právo občana a neužívá-li občan tento objekt).</w:t>
      </w:r>
    </w:p>
    <w:bookmarkEnd w:id="0"/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4363"/>
      </w:tblGrid>
      <w:tr w:rsidR="00EF77C9" w:rsidRPr="00EF77C9" w:rsidTr="00093819"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 žadatele: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trvalého pobytu: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Telefonní kontakt: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OP: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7C9" w:rsidRPr="00EF77C9" w:rsidTr="00093819">
        <w:trPr>
          <w:trHeight w:val="727"/>
        </w:trPr>
        <w:tc>
          <w:tcPr>
            <w:tcW w:w="3850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pro doručování písemností:</w:t>
            </w:r>
          </w:p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EF77C9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(není třeba uvádět, pokud je totožná s adresou trvalého pobytu)</w:t>
            </w:r>
          </w:p>
        </w:tc>
        <w:tc>
          <w:tcPr>
            <w:tcW w:w="5178" w:type="dxa"/>
          </w:tcPr>
          <w:p w:rsidR="00EF77C9" w:rsidRPr="00EF77C9" w:rsidRDefault="00EF77C9" w:rsidP="00EF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</w:t>
      </w: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K. Lázních</w:t>
      </w: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 žadatele:</w:t>
      </w:r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…...…</w:t>
      </w:r>
      <w:proofErr w:type="gramEnd"/>
      <w:r w:rsidRPr="00EF77C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Pr="00EF77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77C9" w:rsidRPr="00EF77C9" w:rsidRDefault="00EF77C9" w:rsidP="00EF77C9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D2E15" w:rsidRDefault="00614B70"/>
    <w:sectPr w:rsidR="004D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27F9"/>
    <w:multiLevelType w:val="hybridMultilevel"/>
    <w:tmpl w:val="7FFEAB6A"/>
    <w:lvl w:ilvl="0" w:tplc="040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7F2E6545"/>
    <w:multiLevelType w:val="hybridMultilevel"/>
    <w:tmpl w:val="103A0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1"/>
    <w:rsid w:val="0040348C"/>
    <w:rsid w:val="00524F5B"/>
    <w:rsid w:val="00614B70"/>
    <w:rsid w:val="00B12BC1"/>
    <w:rsid w:val="00D36E4D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3A17-A433-4706-AC14-7D93634A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F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Jan Souček</cp:lastModifiedBy>
  <cp:revision>3</cp:revision>
  <cp:lastPrinted>2018-05-10T09:06:00Z</cp:lastPrinted>
  <dcterms:created xsi:type="dcterms:W3CDTF">2018-05-10T08:37:00Z</dcterms:created>
  <dcterms:modified xsi:type="dcterms:W3CDTF">2018-05-10T09:06:00Z</dcterms:modified>
</cp:coreProperties>
</file>